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3B" w:rsidRDefault="00A42A3B" w:rsidP="00A42A3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2A3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A3B" w:rsidRDefault="00A4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 апреля 2004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2A3B" w:rsidRDefault="00A42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73-з</w:t>
            </w:r>
          </w:p>
        </w:tc>
      </w:tr>
    </w:tbl>
    <w:p w:rsidR="00A42A3B" w:rsidRDefault="00A42A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БАШКОРТОСТАН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О ДЕТСКО-ЮНОШЕСКОМ СПОРТЕ В РЕСПУБЛИКЕ БАШКОРТОСТАН</w:t>
      </w:r>
      <w:bookmarkEnd w:id="0"/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РБ от 24.05.2006 </w:t>
      </w:r>
      <w:hyperlink r:id="rId6" w:history="1">
        <w:r>
          <w:rPr>
            <w:rFonts w:ascii="Calibri" w:hAnsi="Calibri" w:cs="Calibri"/>
            <w:color w:val="0000FF"/>
          </w:rPr>
          <w:t>N 320-з</w:t>
        </w:r>
      </w:hyperlink>
      <w:r>
        <w:rPr>
          <w:rFonts w:ascii="Calibri" w:hAnsi="Calibri" w:cs="Calibri"/>
        </w:rPr>
        <w:t>,</w:t>
      </w:r>
      <w:proofErr w:type="gramEnd"/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28.09.2011 </w:t>
      </w:r>
      <w:hyperlink r:id="rId7" w:history="1">
        <w:r>
          <w:rPr>
            <w:rFonts w:ascii="Calibri" w:hAnsi="Calibri" w:cs="Calibri"/>
            <w:color w:val="0000FF"/>
          </w:rPr>
          <w:t>N 442-з</w:t>
        </w:r>
      </w:hyperlink>
      <w:r>
        <w:rPr>
          <w:rFonts w:ascii="Calibri" w:hAnsi="Calibri" w:cs="Calibri"/>
        </w:rPr>
        <w:t xml:space="preserve">, от 11.07.2014 </w:t>
      </w:r>
      <w:hyperlink r:id="rId8" w:history="1">
        <w:r>
          <w:rPr>
            <w:rFonts w:ascii="Calibri" w:hAnsi="Calibri" w:cs="Calibri"/>
            <w:color w:val="0000FF"/>
          </w:rPr>
          <w:t>N 124-з</w:t>
        </w:r>
      </w:hyperlink>
      <w:r>
        <w:rPr>
          <w:rFonts w:ascii="Calibri" w:hAnsi="Calibri" w:cs="Calibri"/>
        </w:rPr>
        <w:t>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 Государственным Собранием - Курултаем - Республики Башкортостан 25 марта 2004 года.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правовые, экономические и организационные основы создания условий для занятия детей и подростков физической культурой и спортом как средства утверждения здорового образа жизни и укрепления здоровья детей и подростков, эффективной системы непрерывного образования и развития личности. Физическое воспитание и занятие детей и подростков спортом являются составной частью системы образования.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1. Основные понятия, применяемые в настоящем Законе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настоящем Законе применяются следующие понятия: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детско-юношеский спорт - часть спорта, направленная на физическое воспитание и физическую подготовку детей и подростков в возрасте до 18 лет,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физическое воспитание - процесс, направленный на воспитание личности, развитие физических возможностей ребенка,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государственная поддержка детско-юношеского спорта и физического воспитания - совокупность организационных, правовых, экономических, финансовых и иных мер, устанавливаемых органами государственной власти Республики Башкортостан, направленных на создание условий для занятия детей и подростков физической культурой и спортом в целях утверждения здорового образа жизни, укрепления здоровья, профилактики вредных привычек и правонарушений среди несовершеннолетних.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Иные понятия, используемые в настоящем Законе, применяются в значениях, определенных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декабря 2007 года N 329-ФЗ "О физической культуре и спорте в Российской Федерации".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введена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2. Законодательство Республики Башкортостан о детско-юношеском спорте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Законодательство Республики Башкортостан о детско-юношеском спорте основывается на соответствующих положениях </w:t>
      </w:r>
      <w:hyperlink r:id="rId14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физической культуре и спорте в Российской Федерации",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2012 года N 273-ФЗ "Об образовании в Российской Федерации", </w:t>
      </w:r>
      <w:hyperlink r:id="rId1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</w:t>
      </w:r>
      <w:r>
        <w:rPr>
          <w:rFonts w:ascii="Calibri" w:hAnsi="Calibri" w:cs="Calibri"/>
        </w:rPr>
        <w:lastRenderedPageBreak/>
        <w:t xml:space="preserve">Башкортостан,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Башкортостан "О физической культуре и спорте в Республике Башкортостан",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Башкортостан от 1 июля 2013 года N</w:t>
      </w:r>
      <w:proofErr w:type="gramEnd"/>
      <w:r>
        <w:rPr>
          <w:rFonts w:ascii="Calibri" w:hAnsi="Calibri" w:cs="Calibri"/>
        </w:rPr>
        <w:t xml:space="preserve"> 696-з "Об образовании в Республике Башкортостан" и состоит из настоящего Закона и иных нормативных правовых актов.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РБ от 28.09.2011 </w:t>
      </w:r>
      <w:hyperlink r:id="rId20" w:history="1">
        <w:r>
          <w:rPr>
            <w:rFonts w:ascii="Calibri" w:hAnsi="Calibri" w:cs="Calibri"/>
            <w:color w:val="0000FF"/>
          </w:rPr>
          <w:t>N 442-з</w:t>
        </w:r>
      </w:hyperlink>
      <w:r>
        <w:rPr>
          <w:rFonts w:ascii="Calibri" w:hAnsi="Calibri" w:cs="Calibri"/>
        </w:rPr>
        <w:t xml:space="preserve">, от 11.07.2014 </w:t>
      </w:r>
      <w:hyperlink r:id="rId21" w:history="1">
        <w:r>
          <w:rPr>
            <w:rFonts w:ascii="Calibri" w:hAnsi="Calibri" w:cs="Calibri"/>
            <w:color w:val="0000FF"/>
          </w:rPr>
          <w:t>N 124-з</w:t>
        </w:r>
      </w:hyperlink>
      <w:r>
        <w:rPr>
          <w:rFonts w:ascii="Calibri" w:hAnsi="Calibri" w:cs="Calibri"/>
        </w:rPr>
        <w:t>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4"/>
      <w:bookmarkEnd w:id="3"/>
      <w:r>
        <w:rPr>
          <w:rFonts w:ascii="Calibri" w:hAnsi="Calibri" w:cs="Calibri"/>
        </w:rPr>
        <w:t>Статья 3. Основные принципы развития детско-юношеского спорта и физического воспитания в Республике Башкортостан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развития детско-юношеского спорта и физического воспитания в Республике Башкортостан являются: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сохранение и укрепление здоровья детей и подростков;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общедоступность занятий физической культурой и спортом;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непрерывность и преемственность физического воспитания;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признание равенства прав, в том числе на государственную поддержку детских, юношеских организаций и объединений, иных организаций, осуществляющих деятельность в сфере детско-юношеского спорта и физического воспитания;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учет возрастных и индивидуальных особенностей детей и подростков;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комплексный подход к выявлению физических способностей у детей и подростков и развитию их спортивного потенциала.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4. Основные направления государственной поддержки детско-юношеского спорта и физического воспитания в Республике Башкортостан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государственной поддержки детско-юношеского спорта и физического воспитания в Республике Башкортостан являются: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доступности занятий физической культурой и спортом детей и подростков в государственных образовательных организациях Республики Башкортостан;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развитие, совершенствование и сохранение детско-юношеского спорта и физического воспитания детей и подростков;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содержание и развитие физкультурно-оздоровительных, спортивных и спортивно-технических объектов, находящихся в государственной собственности Республики Башкортостан;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условий для строительства и содержания спортивных сооружений по месту жительства граждан;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организация спортивных и спортивно-оздоровительных лагерей;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научно-методическое, медицинское, информационное и материально-техническое обеспечение детско-юношеского спорта;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развитие и совершенствование медицинского обеспечения детей и подростков, занимающихся физической культурой и спортом, обеспечение бесплатного медицинско-спортивного освидетельствования детей и подростков;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принятие и реализация программ в области развития детско-юношеского спорта и физического воспитания;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финансирование детско-юношеского спорта в соответствии с законодательством;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предоставление льгот по налогам и сборам организациям дополнительного образования физкультурно-спортивной направленности, а также иным организациям, осуществляющим деятельность в области развития детско-юношеского спорта и физического воспитания в Республике Башкортостан, в порядке, установленном законодательством.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Статья 5. Организационная структура детско-юношеского спорта и физического воспитания в Республике Башкортостан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Организационная структура детско-юношеского спорта и физического воспитания в Республике Башкортостан включает в себя: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республиканские органы исполнительной власти, осуществляющие деятельность в сфере детско-юношеского спорта и физического воспитания;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местного самоуправления;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24.05.2006 N 320-з)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образовательные организации и организации дополнительного образования физкультурно-спортивной направленности, физкультурно-спортивные организации и лица, осуществляющие деятельность в области физической культуры и спорта в качестве основного вида своей деятельности;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физкультурно-спортивные объединения, осуществляющие спортивную и спортивно-образовательную работу с детьми и подростками, а также общественные и иные организации, способствующие развитию детско-юношеского спорта.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Статья 6. Полномочия республиканского органа исполнительной власти в области физической культуры и спорта в сфере детско-юношеского спорта и физического воспитания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республиканского органа исполнительной власти в области физической культуры и спорта в сфере детско-юношеского спорта и физического воспитания относятся: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осуществление межотраслевой координации и контроля по вопросам детско-юношеского спорта и физического воспитания;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нормативных правовых актов в сфере детско-юношеского спорта и физического воспитания;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реализация мер государственной поддержки детско-юношеского спорта и физического воспитания;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разработка и реализация республиканских целевых программ в области развития детско-юношеского спорта и физического воспитания;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разработка нормативов финансирования детско-юношеского спорта, материально-технической обеспеченности и оснащенности процесса физического воспитания и спортивного совершенствования в пределах своей компетенции, утверждение норм расходов проведения физкультурно-спортивных мероприятий;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финансирование деятельности подведомственных детско-юношеских физкультурно-спортивных организаций;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организационно-методическое обеспечение деятельности детско-юношеских физкультурно-спортивных организаций и организаций дополнительного образования физкультурно-спортивной направленности;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разработка, утверждение и реализация единых республиканских календарных планов физкультурных и спортивных мероприятий Республики Башкортостан;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проведение республиканских спартакиад, участие в организации массовых физкультурно-оздоровительных, спортивных и туристских мероприятий;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проведением на территории Республики Башкортостан спортивных мероприятий;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организация подготовки и обеспечение участия спортивных сборных команд Республики Башкортостан в межрегиональных, всероссийских и международных спортивных соревнованиях, подготовка спортивного резерва для спортивных сборных команд Республики Башкортостан;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законодательства в области детско-юношеского спорта и физического воспитания;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организация подготовки и дополнительного профессионального образования </w:t>
      </w:r>
      <w:r>
        <w:rPr>
          <w:rFonts w:ascii="Calibri" w:hAnsi="Calibri" w:cs="Calibri"/>
        </w:rPr>
        <w:lastRenderedPageBreak/>
        <w:t>специалистов в области физической культуры и спорта;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иные полномочия в сфере детско-юношеского спорта и физического воспитания в соответствии с законодательством.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6"/>
      <w:bookmarkEnd w:id="7"/>
      <w:r>
        <w:rPr>
          <w:rFonts w:ascii="Calibri" w:hAnsi="Calibri" w:cs="Calibri"/>
        </w:rPr>
        <w:t>Статья 7. Полномочия республиканского органа исполнительной власти в области образования в сфере детско-юношеского спорта и физического воспитания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республиканского органа исполнительной власти в области образования в сфере детско-юношеского спорта и физического воспитания относятся: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реализация мер государственной поддержки детско-юношеского спорта и физического воспитания в Республике Башкортостан;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физкультурно-оздоровительной работы с детьми и подростками, способствование их привлечению к систематическим занятиям физической культурой и спортом;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полномочия в сфере детско-юношеского спорта и физического воспитания в соответствии с законодательством.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>Статья 8. Полномочия республиканского органа исполнительной власти в области здравоохранения в сфере детско-юношеского спорта и физического воспитания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республиканского органа исполнительной власти в области здравоохранения в сфере детско-юношеского спорта и физического воспитания относятся: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в пределах своей компетенции правовых актов, регламентирующих проведение медицинского контроля и медицинское обеспечение детей и подростков в учебно-тренировочном процессе, на спортивных соревнованиях и спортивно-массовых мероприятиях;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определение основных направлений развития медицинского обеспечения юных спортсменов, разработка и реализация программ в этой области;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реализация прав детей и подростков, занимающихся физической культурой и спортом, на охрану здоровья и медицинское обеспечение;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организация медицинского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детьми и подростками, занимающимися физической культурой и спортом, участие в медицинском обеспечении подготовки детских и юношеских сборных команд по различным видам спорта к спортивным мероприятиям;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полномочия в сфере детско-юношеского спорта и физического воспитания в соответствии с законодательством.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13"/>
      <w:bookmarkEnd w:id="9"/>
      <w:r>
        <w:rPr>
          <w:rFonts w:ascii="Calibri" w:hAnsi="Calibri" w:cs="Calibri"/>
        </w:rPr>
        <w:t>Статья 9. Полномочия республиканского органа исполнительной власти по молодежной политике в сфере детско-юношеского спорта и физического воспитания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республиканского органа исполнительной власти по молодежной политике в сфере детско-юношеского спорта и физического воспитания относятся: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разработке и реализации республиканских целевых программ в области развития детско-юношеского спорта и физического воспитания;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содействие созданию и функционированию спортивных и спортивно-оздоровительных лагерей, физкультурно-оздоровительных и спортивных клубов;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участие в организации отдыха детей и подростков в спортивно-оздоровительных лагерях, а также массовых спортивно-развлекательных мероприятиях;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организации физкультурно-оздоровительной работы с детьми и подростками, способствование их привлечению к систематическим занятиям физической культурой и спортом;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пропаганда спорта и здорового образа жизни среди детей и подростков, содействие в подготовке спортивных сборных команд Республики Башкортостан к участию в межрегиональных, всероссийских и международных спортивных соревнованиях;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иные полномочия в сфере детско-юношеского спорта и физического воспитания в </w:t>
      </w:r>
      <w:r>
        <w:rPr>
          <w:rFonts w:ascii="Calibri" w:hAnsi="Calibri" w:cs="Calibri"/>
        </w:rPr>
        <w:lastRenderedPageBreak/>
        <w:t>соответствии с законодательством.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4"/>
      <w:bookmarkEnd w:id="10"/>
      <w:r>
        <w:rPr>
          <w:rFonts w:ascii="Calibri" w:hAnsi="Calibri" w:cs="Calibri"/>
        </w:rPr>
        <w:t>Статья 10. Полномочия органов местного самоуправления в сфере детско-юношеского спорта и физического воспитания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24.05.2006 N 320-з)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осуществляют свои полномочия в сфере детско-юношеского спорта и физического воспитания в соответствии с законодательством.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30"/>
      <w:bookmarkEnd w:id="11"/>
      <w:r>
        <w:rPr>
          <w:rFonts w:ascii="Calibri" w:hAnsi="Calibri" w:cs="Calibri"/>
        </w:rPr>
        <w:t>Статья 11. Организации, осуществляющие деятельность в сфере детско-юношеского спорта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Республике Башкортостан создаются общественные физкультурно-спортивные объединения, организации дополнительного образования физкультурно-спортивной направленности, физкультурно-спортивные организации, осуществляющие деятельность в сфере детско-юношеского спорта, порядок создания и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которых определяется законодательством.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организациям дополнительного образования физкультурно-спортивной направленности относятся детско-юношеские спортивные школы, специализированные детско-юношеские школы олимпийского резерва, школы высшего спортивного мастерства и иные организации, осуществляющие подготовку юных спортсменов по всем видам спорта.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37"/>
      <w:bookmarkEnd w:id="12"/>
      <w:r>
        <w:rPr>
          <w:rFonts w:ascii="Calibri" w:hAnsi="Calibri" w:cs="Calibri"/>
        </w:rPr>
        <w:t>Статья 12. Система физического воспитания детей и подростков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Система физического воспитания включает в себя обязательное преподавание физической культуры в образовательных организациях и организациях профессионального образования, необходимое для приобретения навыков физической культуры, укрепляющих здоровье, повышающих физическое развитие, удовлетворение потребности в двигательной активности, а также для совершенствования и повышения спортивного уровня детей и подростков.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инвалидов и лиц с ограниченными возможностями здоровья, обучающихся в соответствующих образовательных организациях,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Система физического воспитания предусматривает проведение комплексных мероприятий по физкультурно-спортивной подготовке детей и подростков, спортивных и физкультурных мероприятий с их участием.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вовлечения обучающихся в занятия физической культурой и спортом, развития и популяризации детско-юношеского спорта образовательными организациями и (или) обучающимися таких организаций могут создаваться спортивные клубы (в том числе в виде общественных объединений).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4 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48"/>
      <w:bookmarkEnd w:id="13"/>
      <w:r>
        <w:rPr>
          <w:rFonts w:ascii="Calibri" w:hAnsi="Calibri" w:cs="Calibri"/>
        </w:rPr>
        <w:t>Статья 13. Физическое воспитание в образовательных организациях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организации способствуют созданию условий для охраны и укрепления здоровья обучающихся, формированию у них потребности в занятиях физической культурой и спортом, здоровом образе жизни.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Образовательные организации с учетом местных условий и </w:t>
      </w:r>
      <w:proofErr w:type="gramStart"/>
      <w:r>
        <w:rPr>
          <w:rFonts w:ascii="Calibri" w:hAnsi="Calibri" w:cs="Calibri"/>
        </w:rPr>
        <w:t>интересов</w:t>
      </w:r>
      <w:proofErr w:type="gramEnd"/>
      <w:r>
        <w:rPr>
          <w:rFonts w:ascii="Calibri" w:hAnsi="Calibri" w:cs="Calibri"/>
        </w:rPr>
        <w:t xml:space="preserve"> обучающихся самостоятельно определяют формы занятий физической культурой, средства физического воспитания, виды спорта и двигательной активности,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РБ от 28.09.2011 </w:t>
      </w:r>
      <w:hyperlink r:id="rId45" w:history="1">
        <w:r>
          <w:rPr>
            <w:rFonts w:ascii="Calibri" w:hAnsi="Calibri" w:cs="Calibri"/>
            <w:color w:val="0000FF"/>
          </w:rPr>
          <w:t>N 442-з</w:t>
        </w:r>
      </w:hyperlink>
      <w:r>
        <w:rPr>
          <w:rFonts w:ascii="Calibri" w:hAnsi="Calibri" w:cs="Calibri"/>
        </w:rPr>
        <w:t xml:space="preserve">, от 11.07.2014 </w:t>
      </w:r>
      <w:hyperlink r:id="rId46" w:history="1">
        <w:r>
          <w:rPr>
            <w:rFonts w:ascii="Calibri" w:hAnsi="Calibri" w:cs="Calibri"/>
            <w:color w:val="0000FF"/>
          </w:rPr>
          <w:t>N 124-з</w:t>
        </w:r>
      </w:hyperlink>
      <w:r>
        <w:rPr>
          <w:rFonts w:ascii="Calibri" w:hAnsi="Calibri" w:cs="Calibri"/>
        </w:rPr>
        <w:t>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Физическое воспитание детей дошкольного возраста осуществляется по образовательным программам дошкольного образования.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58"/>
      <w:bookmarkEnd w:id="14"/>
      <w:r>
        <w:rPr>
          <w:rFonts w:ascii="Calibri" w:hAnsi="Calibri" w:cs="Calibri"/>
        </w:rPr>
        <w:t>Статья 14. Физическое воспитание детей-инвалидов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Развитие физической культуры и спорта детей-инвалидов направлено на повышение их физической активности и является определяющим условием реабилитации и социальной адаптации инвалидов.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Физическая реабилитация и социальная адаптация детей-инвалидов и детей с ограниченными возможностями здоровья осуществляются в реабилитационных центрах, физкультурно-спортивных клубах инвалидов, физкультурно-спортивных организациях.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Республики Башкортостан и органы местного самоуправления в пределах своих полномочий совместно с общественными организациями инвалидов и общественными объединениями спортивной направленности обеспечивают проведение физкультурно-оздоровительных и спортивных мероприятий, подготовку спортсменов-инвалидов к международным спортивным соревнованиям и Параолимпийским играм.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24.05.2006 N 320-з)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66"/>
      <w:bookmarkEnd w:id="15"/>
      <w:r>
        <w:rPr>
          <w:rFonts w:ascii="Calibri" w:hAnsi="Calibri" w:cs="Calibri"/>
        </w:rPr>
        <w:t>Статья 15. Физическое воспитание при организации отдыха и оздоровления детей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организациях, основная деятельность которых направлена на реализацию услуг по обеспечению отдыха и оздоровления детей, создаются условия для занятий физической культурой и спортом.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72"/>
      <w:bookmarkEnd w:id="16"/>
      <w:r>
        <w:rPr>
          <w:rFonts w:ascii="Calibri" w:hAnsi="Calibri" w:cs="Calibri"/>
        </w:rPr>
        <w:t>Статья 16. Физическая подготовка граждан допризывного и призывного возрастов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физической подготовки граждан допризывного и призывного возрастов, перечень видов спорта, направленных на обеспечение этой подготовки, определяются в соответствии с законодательством Российской Федерации.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78"/>
      <w:bookmarkEnd w:id="17"/>
      <w:r>
        <w:rPr>
          <w:rFonts w:ascii="Calibri" w:hAnsi="Calibri" w:cs="Calibri"/>
        </w:rPr>
        <w:t>Статья 17. Медицинское обеспечение детей и подростков, занимающихся физической культурой и спортом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 занятиям физической культурой и спортом допускаются дети и подростки, прошедшие медицинский осмотр медицинских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государственной или муниципальной системы здравоохранения и допущенные по состоянию здоровья к учебно-тренировочным занятиям и спортивным соревнованиям.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Организаторы физкультурных мероприятий и (или) спортивных мероприятий обязаны </w:t>
      </w:r>
      <w:r>
        <w:rPr>
          <w:rFonts w:ascii="Calibri" w:hAnsi="Calibri" w:cs="Calibri"/>
        </w:rPr>
        <w:lastRenderedPageBreak/>
        <w:t>осуществлять обеспечение медицинской помощью их участников. Медицинский осмотр для допуска к занятиям физической культурой и спортом осуществляется в амбулаторно-поликлинических учреждениях, отделениях (кабинетах) спортивной медицины амбулаторно-поликлинических учреждений, врачебно-физкультурных диспансерах (центрах лечебной физкультуры и спортивной медицины) врачом-терапевтом (педиатром), врачом по лечебной физкультуре, врачом по спортивной медицине на основании результатов медицинских обследований.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86"/>
      <w:bookmarkEnd w:id="18"/>
      <w:r>
        <w:rPr>
          <w:rFonts w:ascii="Calibri" w:hAnsi="Calibri" w:cs="Calibri"/>
        </w:rPr>
        <w:t>Статья 18. Пропаганда физической культуры и спорта среди детей и подростков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Органы государственной власти Республики Башкортостан и органы местного самоуправления, средства массовой информации, образовательные организации, физкультурно-спортивные объединения участвуют в пропаганде и популяризации физической культуры, спорта и здорового образа жизни среди детей и подростков, обеспечивают раскрытие социальной значимости физического воспитания, его роль в борьбе с негативными явлениями - курением, употреблением алкоголя, наркотиков и правонарушениями.</w:t>
      </w:r>
      <w:proofErr w:type="gramEnd"/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91"/>
      <w:bookmarkEnd w:id="19"/>
      <w:r>
        <w:rPr>
          <w:rFonts w:ascii="Calibri" w:hAnsi="Calibri" w:cs="Calibri"/>
        </w:rPr>
        <w:t>Статья 19. Работники физической культуры и детско-юношеского спорта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Работниками физической культуры и детско-юношеского спорта являются лица, занимающиеся физкультурно-оздоровительной и спортивно-педагогической деятельностью.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аттестации работников физической культуры и детско-юношеского спорта, особенности регулирования их трудовой деятельности устанавливаются законодательством Российской Федерации.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подготовки и дополнительного профессионального образования работников физической культуры и детско-юношеского спорта производится в порядке, установленном законодательством Российской Федерации.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3 в ред.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199"/>
      <w:bookmarkEnd w:id="20"/>
      <w:r>
        <w:rPr>
          <w:rFonts w:ascii="Calibri" w:hAnsi="Calibri" w:cs="Calibri"/>
        </w:rPr>
        <w:t>Статья 20. Педагогическая деятельность в области физической культуры и детско-юношеского спорта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педагогическим работникам в области физической культуры и детско-юношеского спорта относятся лица, занимающие должности, отнесенные к соответствующей профессиональной квалификационной группе должностей педагогических работников.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 в ред.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Право на занятие педагогической деятельностью в области физической культуры и детско-юношеского спорта имеют лица, имеющие среднее профессиональное или высшее образование по специальностям и (или) направлениям подготовки в области физической культуры и спорта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2 в ред.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07"/>
      <w:bookmarkEnd w:id="21"/>
      <w:r>
        <w:rPr>
          <w:rFonts w:ascii="Calibri" w:hAnsi="Calibri" w:cs="Calibri"/>
        </w:rPr>
        <w:t>Статья 21. Источники финансирования детско-юношеского спорта и физического воспитания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Источниками финансирования детско-юношеского спорта и физического воспитания являются средства бюджетов соответствующих уровней, а также средства организаций, в том числе физкультурно-спортивных объединений, средства от проведения спортивных лотерей, благотворительные пожертвования организаций и граждан и иные источники в соответствии с законодательством.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из бюджета Республики Башкортостан и местных бюджетов расходов на содержание образовательных организаций физкультурно-спортивной направленности, на организацию и проведение спортивных соревнований среди детей и подростков, на развитие детско-юношеского спорта осуществляется в пределах средств, предусмотренных на соответствующий год.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РБ от 11.07.2014 N 124-з)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Поступления на указанные цели средств из внебюджетных источников не являются основанием для снижения нормативов бюджетного финансирования.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привлечения финансовых средств, иных материальных ресурсов в развитие детско-юношеского спорта органы государственной власти Республики Башкортостан и органы местного самоуправления в соответствии с законодательством могут предоставлять налоговые и иные льготы для организаций физкультурно-спортивной направленности, иных организаций, вкладывающих свои средства в развитие детско-юношеского спорта и физического воспитания.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16"/>
      <w:bookmarkEnd w:id="22"/>
      <w:r>
        <w:rPr>
          <w:rFonts w:ascii="Calibri" w:hAnsi="Calibri" w:cs="Calibri"/>
        </w:rPr>
        <w:t>Статья 22. Республиканские целевые программы в области развития детско-юношеского спорта и физического воспитания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Башкортостан принимаются республиканские целевые программы в области развития детско-юношеского спорта и физического воспитания.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целевые программы в области развития детско-юношеского спорта и физического воспитания разрабатываются, утверждаются и финансируются в соответствии с законодательством.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21"/>
      <w:bookmarkEnd w:id="23"/>
      <w:r>
        <w:rPr>
          <w:rFonts w:ascii="Calibri" w:hAnsi="Calibri" w:cs="Calibri"/>
        </w:rPr>
        <w:t>Статья 23. Вступление в силу настоящего Закона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М.РАХИМОВ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Уфа, Дом Республики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апреля 2004 года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73-з</w:t>
      </w: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2A3B" w:rsidRDefault="00A42A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663E3" w:rsidRDefault="002663E3"/>
    <w:sectPr w:rsidR="002663E3" w:rsidSect="0017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3B"/>
    <w:rsid w:val="002663E3"/>
    <w:rsid w:val="00A4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D3952DEF56AEF12D0E2B986700A9F01CE782E755146338B2D78DC0899508DBAB6254C35A8734036B944AB7eDM" TargetMode="External"/><Relationship Id="rId18" Type="http://schemas.openxmlformats.org/officeDocument/2006/relationships/hyperlink" Target="consultantplus://offline/ref=FAD3952DEF56AEF12D0E2B986700A9F01CE782E75512673CB3D78DC0899508DBBAeBM" TargetMode="External"/><Relationship Id="rId26" Type="http://schemas.openxmlformats.org/officeDocument/2006/relationships/hyperlink" Target="consultantplus://offline/ref=FAD3952DEF56AEF12D0E2B986700A9F01CE782E75E106038B3D78DC0899508DBAB6254C35A8734036B944BB7e1M" TargetMode="External"/><Relationship Id="rId39" Type="http://schemas.openxmlformats.org/officeDocument/2006/relationships/hyperlink" Target="consultantplus://offline/ref=FAD3952DEF56AEF12D0E2B986700A9F01CE782E755146338B2D78DC0899508DBAB6254C35A8734036B9448B7e1M" TargetMode="External"/><Relationship Id="rId21" Type="http://schemas.openxmlformats.org/officeDocument/2006/relationships/hyperlink" Target="consultantplus://offline/ref=FAD3952DEF56AEF12D0E2B986700A9F01CE782E755146338B2D78DC0899508DBAB6254C35A8734036B944AB7eFM" TargetMode="External"/><Relationship Id="rId34" Type="http://schemas.openxmlformats.org/officeDocument/2006/relationships/hyperlink" Target="consultantplus://offline/ref=FAD3952DEF56AEF12D0E2B986700A9F01CE782E755146338B2D78DC0899508DBAB6254C35A8734036B9448B7eDM" TargetMode="External"/><Relationship Id="rId42" Type="http://schemas.openxmlformats.org/officeDocument/2006/relationships/hyperlink" Target="consultantplus://offline/ref=FAD3952DEF56AEF12D0E2B986700A9F01CE782E755146338B2D78DC0899508DBAB6254C35A8734036B944FB7eCM" TargetMode="External"/><Relationship Id="rId47" Type="http://schemas.openxmlformats.org/officeDocument/2006/relationships/hyperlink" Target="consultantplus://offline/ref=FAD3952DEF56AEF12D0E2B986700A9F01CE782E755146338B2D78DC0899508DBAB6254C35A8734036B944EB7e8M" TargetMode="External"/><Relationship Id="rId50" Type="http://schemas.openxmlformats.org/officeDocument/2006/relationships/hyperlink" Target="consultantplus://offline/ref=FAD3952DEF56AEF12D0E2B986700A9F01CE782E755146338B2D78DC0899508DBAB6254C35A8734036B944EB7eBM" TargetMode="External"/><Relationship Id="rId55" Type="http://schemas.openxmlformats.org/officeDocument/2006/relationships/hyperlink" Target="consultantplus://offline/ref=FAD3952DEF56AEF12D0E2B986700A9F01CE782E755146338B2D78DC0899508DBAB6254C35A8734036B944DB7eCM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FAD3952DEF56AEF12D0E2B986700A9F01CE782E75B15643AB4D78DC0899508DBAB6254C35A8734036B944BB7e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D3952DEF56AEF12D0E3595716CF6F91DEBDFEE5F15696FE988D69DDEB9eCM" TargetMode="External"/><Relationship Id="rId20" Type="http://schemas.openxmlformats.org/officeDocument/2006/relationships/hyperlink" Target="consultantplus://offline/ref=FAD3952DEF56AEF12D0E2B986700A9F01CE782E75B15643AB4D78DC0899508DBAB6254C35A8734036B944AB7e8M" TargetMode="External"/><Relationship Id="rId29" Type="http://schemas.openxmlformats.org/officeDocument/2006/relationships/hyperlink" Target="consultantplus://offline/ref=FAD3952DEF56AEF12D0E2B986700A9F01CE782E755146338B2D78DC0899508DBAB6254C35A8734036B9448B7e8M" TargetMode="External"/><Relationship Id="rId41" Type="http://schemas.openxmlformats.org/officeDocument/2006/relationships/hyperlink" Target="consultantplus://offline/ref=FAD3952DEF56AEF12D0E2B986700A9F01CE782E755146338B2D78DC0899508DBAB6254C35A8734036B944FB7eAM" TargetMode="External"/><Relationship Id="rId54" Type="http://schemas.openxmlformats.org/officeDocument/2006/relationships/hyperlink" Target="consultantplus://offline/ref=FAD3952DEF56AEF12D0E2B986700A9F01CE782E755146338B2D78DC0899508DBAB6254C35A8734036B944DB7eAM" TargetMode="External"/><Relationship Id="rId62" Type="http://schemas.openxmlformats.org/officeDocument/2006/relationships/hyperlink" Target="consultantplus://offline/ref=FAD3952DEF56AEF12D0E2B986700A9F01CE782E755146338B2D78DC0899508DBAB6254C35A8734036B944CB7e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952DEF56AEF12D0E2B986700A9F01CE782E75E106038B3D78DC0899508DBAB6254C35A8734036B944BB7e0M" TargetMode="External"/><Relationship Id="rId11" Type="http://schemas.openxmlformats.org/officeDocument/2006/relationships/hyperlink" Target="consultantplus://offline/ref=FAD3952DEF56AEF12D0E2B986700A9F01CE782E755146338B2D78DC0899508DBAB6254C35A8734036B944AB7eBM" TargetMode="External"/><Relationship Id="rId24" Type="http://schemas.openxmlformats.org/officeDocument/2006/relationships/hyperlink" Target="consultantplus://offline/ref=FAD3952DEF56AEF12D0E2B986700A9F01CE782E755146338B2D78DC0899508DBAB6254C35A8734036B9449B7eCM" TargetMode="External"/><Relationship Id="rId32" Type="http://schemas.openxmlformats.org/officeDocument/2006/relationships/hyperlink" Target="consultantplus://offline/ref=FAD3952DEF56AEF12D0E2B986700A9F01CE782E755146338B2D78DC0899508DBAB6254C35A8734036B9448B7eBM" TargetMode="External"/><Relationship Id="rId37" Type="http://schemas.openxmlformats.org/officeDocument/2006/relationships/hyperlink" Target="consultantplus://offline/ref=FAD3952DEF56AEF12D0E2B986700A9F01CE782E755146338B2D78DC0899508DBAB6254C35A8734036B9448B7eFM" TargetMode="External"/><Relationship Id="rId40" Type="http://schemas.openxmlformats.org/officeDocument/2006/relationships/hyperlink" Target="consultantplus://offline/ref=FAD3952DEF56AEF12D0E2B986700A9F01CE782E755146338B2D78DC0899508DBAB6254C35A8734036B944FB7e8M" TargetMode="External"/><Relationship Id="rId45" Type="http://schemas.openxmlformats.org/officeDocument/2006/relationships/hyperlink" Target="consultantplus://offline/ref=FAD3952DEF56AEF12D0E2B986700A9F01CE782E75B15643AB4D78DC0899508DBAB6254C35A8734036B944AB7e9M" TargetMode="External"/><Relationship Id="rId53" Type="http://schemas.openxmlformats.org/officeDocument/2006/relationships/hyperlink" Target="consultantplus://offline/ref=FAD3952DEF56AEF12D0E2B986700A9F01CE782E755146338B2D78DC0899508DBAB6254C35A8734036B944DB7e9M" TargetMode="External"/><Relationship Id="rId58" Type="http://schemas.openxmlformats.org/officeDocument/2006/relationships/hyperlink" Target="consultantplus://offline/ref=FAD3952DEF56AEF12D0E2B986700A9F01CE782E755146338B2D78DC0899508DBAB6254C35A8734036B944CB7e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D3952DEF56AEF12D0E3595716CF6F91DEBDFEE5A12696FE988D69DDEB9eCM" TargetMode="External"/><Relationship Id="rId23" Type="http://schemas.openxmlformats.org/officeDocument/2006/relationships/hyperlink" Target="consultantplus://offline/ref=FAD3952DEF56AEF12D0E2B986700A9F01CE782E755146338B2D78DC0899508DBAB6254C35A8734036B9449B7e9M" TargetMode="External"/><Relationship Id="rId28" Type="http://schemas.openxmlformats.org/officeDocument/2006/relationships/hyperlink" Target="consultantplus://offline/ref=FAD3952DEF56AEF12D0E2B986700A9F01CE782E755146338B2D78DC0899508DBAB6254C35A8734036B9449B7e1M" TargetMode="External"/><Relationship Id="rId36" Type="http://schemas.openxmlformats.org/officeDocument/2006/relationships/hyperlink" Target="consultantplus://offline/ref=FAD3952DEF56AEF12D0E2B986700A9F01CE782E75E106038B3D78DC0899508DBAB6254C35A8734036B944AB7e8M" TargetMode="External"/><Relationship Id="rId49" Type="http://schemas.openxmlformats.org/officeDocument/2006/relationships/hyperlink" Target="consultantplus://offline/ref=FAD3952DEF56AEF12D0E2B986700A9F01CE782E75E106038B3D78DC0899508DBAB6254C35A8734036B944AB7eBM" TargetMode="External"/><Relationship Id="rId57" Type="http://schemas.openxmlformats.org/officeDocument/2006/relationships/hyperlink" Target="consultantplus://offline/ref=FAD3952DEF56AEF12D0E2B986700A9F01CE782E755146338B2D78DC0899508DBAB6254C35A8734036B944DB7e0M" TargetMode="External"/><Relationship Id="rId61" Type="http://schemas.openxmlformats.org/officeDocument/2006/relationships/hyperlink" Target="consultantplus://offline/ref=FAD3952DEF56AEF12D0E2B986700A9F01CE782E755146338B2D78DC0899508DBAB6254C35A8734036B944CB7e0M" TargetMode="External"/><Relationship Id="rId10" Type="http://schemas.openxmlformats.org/officeDocument/2006/relationships/hyperlink" Target="consultantplus://offline/ref=FAD3952DEF56AEF12D0E2B986700A9F01CE782E755146338B2D78DC0899508DBAB6254C35A8734036B944AB7e9M" TargetMode="External"/><Relationship Id="rId19" Type="http://schemas.openxmlformats.org/officeDocument/2006/relationships/hyperlink" Target="consultantplus://offline/ref=FAD3952DEF56AEF12D0E2B986700A9F01CE782E755116439B4D78DC0899508DBBAeBM" TargetMode="External"/><Relationship Id="rId31" Type="http://schemas.openxmlformats.org/officeDocument/2006/relationships/hyperlink" Target="consultantplus://offline/ref=FAD3952DEF56AEF12D0E2B986700A9F01CE782E755146338B2D78DC0899508DBAB6254C35A8734036B9448B7eAM" TargetMode="External"/><Relationship Id="rId44" Type="http://schemas.openxmlformats.org/officeDocument/2006/relationships/hyperlink" Target="consultantplus://offline/ref=FAD3952DEF56AEF12D0E2B986700A9F01CE782E755146338B2D78DC0899508DBAB6254C35A8734036B944FB7e0M" TargetMode="External"/><Relationship Id="rId52" Type="http://schemas.openxmlformats.org/officeDocument/2006/relationships/hyperlink" Target="consultantplus://offline/ref=FAD3952DEF56AEF12D0E2B986700A9F01CE782E755146338B2D78DC0899508DBAB6254C35A8734036B944DB7e8M" TargetMode="External"/><Relationship Id="rId60" Type="http://schemas.openxmlformats.org/officeDocument/2006/relationships/hyperlink" Target="consultantplus://offline/ref=FAD3952DEF56AEF12D0E2B986700A9F01CE782E755146338B2D78DC0899508DBAB6254C35A8734036B944CB7e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952DEF56AEF12D0E2B986700A9F01CE782E755146338B2D78DC0899508DBAB6254C35A8734036B944AB7e8M" TargetMode="External"/><Relationship Id="rId14" Type="http://schemas.openxmlformats.org/officeDocument/2006/relationships/hyperlink" Target="consultantplus://offline/ref=FAD3952DEF56AEF12D0E3595716CF6F91EE4DBEF57413E6DB8DDD8B9e8M" TargetMode="External"/><Relationship Id="rId22" Type="http://schemas.openxmlformats.org/officeDocument/2006/relationships/hyperlink" Target="consultantplus://offline/ref=FAD3952DEF56AEF12D0E2B986700A9F01CE782E755146338B2D78DC0899508DBAB6254C35A8734036B944AB7e1M" TargetMode="External"/><Relationship Id="rId27" Type="http://schemas.openxmlformats.org/officeDocument/2006/relationships/hyperlink" Target="consultantplus://offline/ref=FAD3952DEF56AEF12D0E2B986700A9F01CE782E755146338B2D78DC0899508DBAB6254C35A8734036B9449B7eEM" TargetMode="External"/><Relationship Id="rId30" Type="http://schemas.openxmlformats.org/officeDocument/2006/relationships/hyperlink" Target="consultantplus://offline/ref=FAD3952DEF56AEF12D0E2B986700A9F01CE782E755146338B2D78DC0899508DBAB6254C35A8734036B9448B7e9M" TargetMode="External"/><Relationship Id="rId35" Type="http://schemas.openxmlformats.org/officeDocument/2006/relationships/hyperlink" Target="consultantplus://offline/ref=FAD3952DEF56AEF12D0E2B986700A9F01CE782E755146338B2D78DC0899508DBAB6254C35A8734036B9448B7eEM" TargetMode="External"/><Relationship Id="rId43" Type="http://schemas.openxmlformats.org/officeDocument/2006/relationships/hyperlink" Target="consultantplus://offline/ref=FAD3952DEF56AEF12D0E2B986700A9F01CE782E755146338B2D78DC0899508DBAB6254C35A8734036B944FB7eFM" TargetMode="External"/><Relationship Id="rId48" Type="http://schemas.openxmlformats.org/officeDocument/2006/relationships/hyperlink" Target="consultantplus://offline/ref=FAD3952DEF56AEF12D0E2B986700A9F01CE782E755146338B2D78DC0899508DBAB6254C35A8734036B944EB7e9M" TargetMode="External"/><Relationship Id="rId56" Type="http://schemas.openxmlformats.org/officeDocument/2006/relationships/hyperlink" Target="consultantplus://offline/ref=FAD3952DEF56AEF12D0E2B986700A9F01CE782E755146338B2D78DC0899508DBAB6254C35A8734036B944DB7eEM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FAD3952DEF56AEF12D0E2B986700A9F01CE782E755146338B2D78DC0899508DBAB6254C35A8734036B944BB7e0M" TargetMode="External"/><Relationship Id="rId51" Type="http://schemas.openxmlformats.org/officeDocument/2006/relationships/hyperlink" Target="consultantplus://offline/ref=FAD3952DEF56AEF12D0E2B986700A9F01CE782E755146338B2D78DC0899508DBAB6254C35A8734036B944EB7e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D3952DEF56AEF12D0E3595716CF6F91DEBDFEE5A12696FE988D69DDE9C028CEC2D0D811E8A3502B6eAM" TargetMode="External"/><Relationship Id="rId17" Type="http://schemas.openxmlformats.org/officeDocument/2006/relationships/hyperlink" Target="consultantplus://offline/ref=FAD3952DEF56AEF12D0E2B986700A9F01CE782E75516633FB4D78DC0899508DBBAeBM" TargetMode="External"/><Relationship Id="rId25" Type="http://schemas.openxmlformats.org/officeDocument/2006/relationships/hyperlink" Target="consultantplus://offline/ref=FAD3952DEF56AEF12D0E2B986700A9F01CE782E755146338B2D78DC0899508DBAB6254C35A8734036B9449B7eDM" TargetMode="External"/><Relationship Id="rId33" Type="http://schemas.openxmlformats.org/officeDocument/2006/relationships/hyperlink" Target="consultantplus://offline/ref=FAD3952DEF56AEF12D0E2B986700A9F01CE782E755146338B2D78DC0899508DBAB6254C35A8734036B9448B7eCM" TargetMode="External"/><Relationship Id="rId38" Type="http://schemas.openxmlformats.org/officeDocument/2006/relationships/hyperlink" Target="consultantplus://offline/ref=FAD3952DEF56AEF12D0E2B986700A9F01CE782E755146338B2D78DC0899508DBAB6254C35A8734036B9448B7eFM" TargetMode="External"/><Relationship Id="rId46" Type="http://schemas.openxmlformats.org/officeDocument/2006/relationships/hyperlink" Target="consultantplus://offline/ref=FAD3952DEF56AEF12D0E2B986700A9F01CE782E755146338B2D78DC0899508DBAB6254C35A8734036B944FB7e1M" TargetMode="External"/><Relationship Id="rId59" Type="http://schemas.openxmlformats.org/officeDocument/2006/relationships/hyperlink" Target="consultantplus://offline/ref=FAD3952DEF56AEF12D0E2B986700A9F01CE782E755146338B2D78DC0899508DBAB6254C35A8734036B944CB7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4568</Words>
  <Characters>26044</Characters>
  <Application>Microsoft Office Word</Application>
  <DocSecurity>0</DocSecurity>
  <Lines>217</Lines>
  <Paragraphs>61</Paragraphs>
  <ScaleCrop>false</ScaleCrop>
  <Company/>
  <LinksUpToDate>false</LinksUpToDate>
  <CharactersWithSpaces>30551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2015-02-13T12:30:00Z</dcterms:created>
  <dcterms:modified xsi:type="dcterms:W3CDTF">2015-02-13T12:31:00Z</dcterms:modified>
</cp:coreProperties>
</file>